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B1496" w14:textId="77777777" w:rsidR="00897BB7" w:rsidRPr="003811EF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3811EF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3811EF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3811EF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3811EF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3811EF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3811EF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3811EF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6F912B" w14:textId="51470D1A" w:rsidR="005E1879" w:rsidRPr="00226272" w:rsidRDefault="00897BB7" w:rsidP="00BC0F99">
      <w:pPr>
        <w:shd w:val="clear" w:color="auto" w:fill="F2F2F2" w:themeFill="background1" w:themeFillShade="F2"/>
        <w:tabs>
          <w:tab w:val="left" w:pos="2835"/>
        </w:tabs>
        <w:spacing w:after="0" w:line="276" w:lineRule="auto"/>
        <w:ind w:right="6"/>
        <w:jc w:val="both"/>
        <w:rPr>
          <w:rFonts w:ascii="Arial" w:eastAsia="Calibri" w:hAnsi="Arial" w:cs="Times New Roman"/>
          <w:b/>
          <w:i/>
          <w:sz w:val="20"/>
          <w:szCs w:val="20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złożona </w:t>
      </w:r>
      <w:r w:rsidRPr="005E1879">
        <w:rPr>
          <w:rFonts w:ascii="Arial" w:eastAsia="Times New Roman" w:hAnsi="Arial" w:cs="Arial"/>
          <w:sz w:val="20"/>
          <w:szCs w:val="20"/>
          <w:lang w:eastAsia="ar-SA"/>
        </w:rPr>
        <w:t>w postępowaniu o udzielenie zamówienia publicznego pn.</w:t>
      </w:r>
      <w:bookmarkStart w:id="0" w:name="_Hlk58572032"/>
      <w:r w:rsidR="001A3E99" w:rsidRPr="005E187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End w:id="0"/>
      <w:r w:rsidR="00BC0F99" w:rsidRPr="00BC0F99">
        <w:rPr>
          <w:rFonts w:ascii="Arial" w:eastAsia="Calibri" w:hAnsi="Arial" w:cs="Times New Roman"/>
          <w:b/>
          <w:i/>
          <w:sz w:val="20"/>
          <w:szCs w:val="20"/>
        </w:rPr>
        <w:t>Przebudowa / rozbudowa DW 774 polegająca na budowi</w:t>
      </w:r>
      <w:r w:rsidR="00BC0F99">
        <w:rPr>
          <w:rFonts w:ascii="Arial" w:eastAsia="Calibri" w:hAnsi="Arial" w:cs="Times New Roman"/>
          <w:b/>
          <w:i/>
          <w:sz w:val="20"/>
          <w:szCs w:val="20"/>
        </w:rPr>
        <w:t xml:space="preserve">e drogi dla pieszych i rowerów </w:t>
      </w:r>
      <w:r w:rsidR="00BC0F99" w:rsidRPr="00BC0F99">
        <w:rPr>
          <w:rFonts w:ascii="Arial" w:eastAsia="Calibri" w:hAnsi="Arial" w:cs="Times New Roman"/>
          <w:b/>
          <w:i/>
          <w:sz w:val="20"/>
          <w:szCs w:val="20"/>
        </w:rPr>
        <w:t>w m. Balice – opracowanie dokumentacji projektowej, pełnienie nadzoru autorskiego</w:t>
      </w:r>
    </w:p>
    <w:p w14:paraId="4A38F094" w14:textId="77777777" w:rsidR="00F509FE" w:rsidRPr="003811EF" w:rsidRDefault="00F509FE" w:rsidP="001E3E17">
      <w:pPr>
        <w:tabs>
          <w:tab w:val="left" w:pos="2835"/>
        </w:tabs>
        <w:spacing w:after="0" w:line="276" w:lineRule="auto"/>
        <w:ind w:right="6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0A97002F" w:rsidR="00897BB7" w:rsidRPr="003811EF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3811EF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  <w:bookmarkStart w:id="1" w:name="_GoBack"/>
      <w:bookmarkEnd w:id="1"/>
    </w:p>
    <w:p w14:paraId="4D41F988" w14:textId="77777777" w:rsidR="00897BB7" w:rsidRPr="003811EF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3811EF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2" w:name="_Hlk69897779"/>
      <w:r w:rsidRPr="003811EF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2"/>
    <w:p w14:paraId="41E45634" w14:textId="270ABCBC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3811EF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3811EF" w:rsidRDefault="00897BB7" w:rsidP="00FD139A">
      <w:pPr>
        <w:tabs>
          <w:tab w:val="left" w:pos="567"/>
        </w:tabs>
        <w:suppressAutoHyphens/>
        <w:spacing w:after="0" w:line="276" w:lineRule="auto"/>
        <w:ind w:left="567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3811EF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3811EF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3811EF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3811EF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3811EF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3811EF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3811EF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3811EF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66E06661" w14:textId="166A4965" w:rsidR="00897BB7" w:rsidRPr="003811EF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3811E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3811EF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3811EF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3811E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3811EF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410A10B8" w14:textId="77777777" w:rsidR="00E7619E" w:rsidRPr="00897BB7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A3045C0" w14:textId="77777777" w:rsidR="00E7619E" w:rsidRPr="00897BB7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68F0A798" w14:textId="46508700" w:rsidR="00E7619E" w:rsidRPr="00897BB7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735A720B" w14:textId="77777777" w:rsidR="00E7619E" w:rsidRPr="004713AF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8"/>
          <w:szCs w:val="8"/>
          <w:lang w:val="x-none" w:eastAsia="ar-SA"/>
        </w:rPr>
      </w:pPr>
    </w:p>
    <w:p w14:paraId="6FD60B8D" w14:textId="77777777" w:rsidR="00E7619E" w:rsidRPr="004713AF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01860E4C" w14:textId="77777777" w:rsidR="00E7619E" w:rsidRPr="004713AF" w:rsidRDefault="00E7619E" w:rsidP="00E7619E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</w:t>
      </w:r>
      <w:r>
        <w:rPr>
          <w:rFonts w:ascii="Arial" w:eastAsia="Times New Roman" w:hAnsi="Arial" w:cs="Arial"/>
          <w:sz w:val="20"/>
          <w:szCs w:val="20"/>
          <w:lang w:eastAsia="ar-SA"/>
        </w:rPr>
        <w:t>w kwocie</w:t>
      </w: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4713A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4713A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0EDF26A5" w14:textId="77777777" w:rsidR="00E7619E" w:rsidRPr="004713AF" w:rsidRDefault="00E7619E" w:rsidP="00E7619E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cenę za zakres opcjonalny zamówienia (objęty prawem opcji Zam</w:t>
      </w:r>
      <w:r>
        <w:rPr>
          <w:rFonts w:ascii="Arial" w:eastAsia="Times New Roman" w:hAnsi="Arial" w:cs="Arial"/>
          <w:sz w:val="20"/>
          <w:szCs w:val="20"/>
          <w:lang w:eastAsia="ar-SA"/>
        </w:rPr>
        <w:t>awiającego zgodnie z zapisami S</w:t>
      </w: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WZ)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kwocie </w:t>
      </w:r>
      <w:r w:rsidRPr="004713A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4713A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21DA41CA" w14:textId="77777777" w:rsidR="00E7619E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D1AAA0D" w14:textId="77777777" w:rsidR="00E7619E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401A18">
        <w:rPr>
          <w:rFonts w:ascii="Arial" w:hAnsi="Arial" w:cs="Arial"/>
          <w:bCs/>
          <w:i/>
          <w:sz w:val="20"/>
          <w:szCs w:val="20"/>
        </w:rPr>
        <w:t>11</w:t>
      </w:r>
      <w:r>
        <w:rPr>
          <w:rFonts w:ascii="Arial" w:hAnsi="Arial" w:cs="Arial"/>
          <w:bCs/>
          <w:i/>
          <w:sz w:val="20"/>
          <w:szCs w:val="20"/>
        </w:rPr>
        <w:t>.03.</w:t>
      </w:r>
      <w:r w:rsidRPr="00401A18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329C1C1B" w14:textId="77777777" w:rsidR="00E7619E" w:rsidRPr="00897FF9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9EF079C" w14:textId="77777777" w:rsidR="00E7619E" w:rsidRPr="00897FF9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lastRenderedPageBreak/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5203B04E" w14:textId="77777777" w:rsidR="00E7619E" w:rsidRPr="00897FF9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728F88DC" w14:textId="77777777" w:rsidR="00E7619E" w:rsidRPr="00897FF9" w:rsidRDefault="00E7619E" w:rsidP="00E7619E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78248AD" w14:textId="77777777" w:rsidR="00E7619E" w:rsidRPr="00897FF9" w:rsidRDefault="00E7619E" w:rsidP="00E7619E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2C2AC5ED" w14:textId="77777777" w:rsidR="00E7619E" w:rsidRPr="00897FF9" w:rsidRDefault="00E7619E" w:rsidP="00E7619E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2D83E3E8" w14:textId="77777777" w:rsidR="00E7619E" w:rsidRPr="00897FF9" w:rsidRDefault="00E7619E" w:rsidP="00E7619E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37CAF6C6" w14:textId="77777777" w:rsidR="00E7619E" w:rsidRPr="00897FF9" w:rsidRDefault="00E7619E" w:rsidP="00E7619E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069EC51" w14:textId="77777777" w:rsidR="00E7619E" w:rsidRDefault="00E7619E" w:rsidP="00E7619E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288080A" w14:textId="409E024F" w:rsidR="003F221C" w:rsidRPr="00226272" w:rsidRDefault="00E7619E" w:rsidP="00226272">
      <w:pPr>
        <w:numPr>
          <w:ilvl w:val="0"/>
          <w:numId w:val="26"/>
        </w:numPr>
        <w:shd w:val="clear" w:color="auto" w:fill="FFFFFF"/>
        <w:tabs>
          <w:tab w:val="left" w:pos="284"/>
          <w:tab w:val="left" w:pos="851"/>
          <w:tab w:val="left" w:pos="3060"/>
        </w:tabs>
        <w:suppressAutoHyphens/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221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odnośnie zakresu podstawowego zamówienia: </w:t>
      </w:r>
      <w:r w:rsidRPr="003F221C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3F221C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Pr="003F221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1</w:t>
      </w:r>
      <w:r w:rsidR="00E734EE" w:rsidRPr="003F221C">
        <w:rPr>
          <w:rFonts w:ascii="Arial" w:eastAsia="Times New Roman" w:hAnsi="Arial" w:cs="Arial"/>
          <w:b/>
          <w:sz w:val="20"/>
          <w:szCs w:val="20"/>
          <w:lang w:eastAsia="ar-SA"/>
        </w:rPr>
        <w:t>8</w:t>
      </w:r>
      <w:r w:rsidRPr="003F221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miesięcy od daty zawarcia umowy</w:t>
      </w:r>
      <w:r w:rsidR="004B4E40" w:rsidRPr="00A13239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14:paraId="3A76FB16" w14:textId="6B565082" w:rsidR="00E7619E" w:rsidRPr="003F221C" w:rsidRDefault="00E7619E" w:rsidP="00E7619E">
      <w:pPr>
        <w:pStyle w:val="Akapitzlist"/>
        <w:numPr>
          <w:ilvl w:val="0"/>
          <w:numId w:val="26"/>
        </w:numPr>
        <w:tabs>
          <w:tab w:val="left" w:pos="284"/>
        </w:tabs>
        <w:suppressAutoHyphens/>
        <w:spacing w:after="0" w:line="276" w:lineRule="auto"/>
        <w:ind w:left="567" w:hanging="283"/>
        <w:jc w:val="both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  <w:r w:rsidRPr="003F221C">
        <w:rPr>
          <w:rFonts w:ascii="Arial" w:eastAsia="Times New Roman" w:hAnsi="Arial" w:cs="Arial"/>
          <w:bCs/>
          <w:sz w:val="20"/>
          <w:szCs w:val="20"/>
          <w:lang w:eastAsia="pl-PL"/>
        </w:rPr>
        <w:t>odnośnie zakresu opcjonalnego zamówienia (w przypadku jego uruchomienia):</w:t>
      </w:r>
      <w:r w:rsidRPr="003F221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900ECF">
        <w:rPr>
          <w:rFonts w:ascii="Arial" w:eastAsia="Times New Roman" w:hAnsi="Arial" w:cs="Arial"/>
          <w:sz w:val="20"/>
          <w:szCs w:val="20"/>
          <w:lang w:eastAsia="ar-SA"/>
        </w:rPr>
        <w:t xml:space="preserve">będziemy </w:t>
      </w:r>
      <w:r w:rsidR="005E1879" w:rsidRPr="00900EC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00ECF">
        <w:rPr>
          <w:rFonts w:ascii="Arial" w:eastAsia="Times New Roman" w:hAnsi="Arial" w:cs="Arial"/>
          <w:sz w:val="20"/>
          <w:szCs w:val="20"/>
          <w:lang w:eastAsia="ar-SA"/>
        </w:rPr>
        <w:t xml:space="preserve">wykonywać </w:t>
      </w:r>
      <w:r w:rsidRPr="00900ECF">
        <w:rPr>
          <w:rFonts w:ascii="Arial" w:hAnsi="Arial" w:cs="Arial"/>
          <w:sz w:val="20"/>
          <w:szCs w:val="20"/>
        </w:rPr>
        <w:t>przez okres realizacji robót wykonywanych na podstawie dokumentacji projektowej opracowanej w ramach zakresu podstawowego z</w:t>
      </w:r>
      <w:r w:rsidR="00E8357E" w:rsidRPr="00900ECF">
        <w:rPr>
          <w:rFonts w:ascii="Arial" w:hAnsi="Arial" w:cs="Arial"/>
          <w:sz w:val="20"/>
          <w:szCs w:val="20"/>
        </w:rPr>
        <w:t>amówienia (planowo przez</w:t>
      </w:r>
      <w:r w:rsidR="00900ECF">
        <w:rPr>
          <w:rFonts w:ascii="Arial" w:hAnsi="Arial" w:cs="Arial"/>
          <w:sz w:val="20"/>
          <w:szCs w:val="20"/>
        </w:rPr>
        <w:t xml:space="preserve"> </w:t>
      </w:r>
      <w:r w:rsidR="00E8357E" w:rsidRPr="00900ECF">
        <w:rPr>
          <w:rFonts w:ascii="Arial" w:hAnsi="Arial" w:cs="Arial"/>
          <w:sz w:val="20"/>
          <w:szCs w:val="20"/>
        </w:rPr>
        <w:t xml:space="preserve">okres </w:t>
      </w:r>
      <w:r w:rsidR="006B16BE" w:rsidRPr="00900ECF">
        <w:rPr>
          <w:rFonts w:ascii="Arial" w:hAnsi="Arial" w:cs="Arial"/>
          <w:sz w:val="20"/>
          <w:szCs w:val="20"/>
        </w:rPr>
        <w:t>1</w:t>
      </w:r>
      <w:r w:rsidR="00BC0F99">
        <w:rPr>
          <w:rFonts w:ascii="Arial" w:hAnsi="Arial" w:cs="Arial"/>
          <w:sz w:val="20"/>
          <w:szCs w:val="20"/>
        </w:rPr>
        <w:t>5</w:t>
      </w:r>
      <w:r w:rsidRPr="00900ECF">
        <w:rPr>
          <w:rFonts w:ascii="Arial" w:hAnsi="Arial" w:cs="Arial"/>
          <w:sz w:val="20"/>
          <w:szCs w:val="20"/>
        </w:rPr>
        <w:t xml:space="preserve"> miesięcy </w:t>
      </w:r>
      <w:r w:rsidR="00900ECF">
        <w:rPr>
          <w:rFonts w:ascii="Arial" w:hAnsi="Arial" w:cs="Arial"/>
          <w:sz w:val="20"/>
          <w:szCs w:val="20"/>
        </w:rPr>
        <w:br/>
      </w:r>
      <w:r w:rsidRPr="00900ECF">
        <w:rPr>
          <w:rFonts w:ascii="Arial" w:hAnsi="Arial" w:cs="Arial"/>
          <w:sz w:val="20"/>
          <w:szCs w:val="20"/>
        </w:rPr>
        <w:t>od daty złożenia oświadczenia Zamawiającego o skorzystaniu z prawa opcji).</w:t>
      </w:r>
    </w:p>
    <w:p w14:paraId="4E8F0748" w14:textId="77777777" w:rsidR="00F509FE" w:rsidRPr="00C44EC9" w:rsidRDefault="00F509FE" w:rsidP="00F509FE">
      <w:pPr>
        <w:tabs>
          <w:tab w:val="left" w:pos="284"/>
        </w:tabs>
        <w:suppressAutoHyphens/>
        <w:spacing w:after="0" w:line="276" w:lineRule="auto"/>
        <w:jc w:val="both"/>
        <w:rPr>
          <w:rFonts w:ascii="Arial" w:hAnsi="Arial" w:cs="Arial"/>
          <w:bCs/>
          <w:sz w:val="30"/>
          <w:szCs w:val="30"/>
        </w:rPr>
      </w:pPr>
    </w:p>
    <w:p w14:paraId="7760FC8D" w14:textId="2511DF3B" w:rsidR="00F509FE" w:rsidRPr="00701437" w:rsidRDefault="00F509FE" w:rsidP="00BD2412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701437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DODATKOWE DOŚWIADCZENIE OSOBY NA STANOWISKO PROJEKTANTA BRANŻY </w:t>
      </w:r>
      <w:r w:rsidR="004B4E40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DROGOWEJ </w:t>
      </w:r>
      <w:r w:rsidRPr="00701437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(wykazywane na potrzeby kryterium oceny ofert)</w:t>
      </w:r>
    </w:p>
    <w:p w14:paraId="5EC5AB8D" w14:textId="77777777" w:rsidR="00F509FE" w:rsidRPr="00B937CD" w:rsidRDefault="00F509FE" w:rsidP="00F509FE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8"/>
          <w:szCs w:val="8"/>
          <w:u w:val="single"/>
          <w:lang w:eastAsia="ar-SA"/>
        </w:rPr>
      </w:pPr>
    </w:p>
    <w:p w14:paraId="605323A7" w14:textId="50E02411" w:rsidR="00F509FE" w:rsidRPr="00B937CD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 w:rsidRPr="00B937CD"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 w:rsidRPr="00B937CD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osoby na stanowi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sko Projektanta </w:t>
      </w:r>
      <w:r w:rsidR="004C1F41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branży </w:t>
      </w:r>
      <w:r w:rsidR="004B4E40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drogowej </w:t>
      </w:r>
      <w:r w:rsidRPr="00B937CD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(tj. doświadczenie wykazywane na potrzeby kryterium oceny ofert) – w pkt tym nie należy podawać doświadczenia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  <w:t>tej osoby</w:t>
      </w:r>
      <w:r w:rsidRPr="00B937CD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na potrzeby wykazania spełniania warunku udziału w postępowaniu</w:t>
      </w:r>
      <w:r w:rsidR="005E1879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lub </w:t>
      </w:r>
      <w:r w:rsidR="005E1879">
        <w:rPr>
          <w:rFonts w:ascii="Arial" w:hAnsi="Arial" w:cs="Arial"/>
          <w:bCs/>
          <w:i/>
          <w:sz w:val="16"/>
          <w:szCs w:val="16"/>
        </w:rPr>
        <w:t>innego ogólnego doświadczenia tej osoby.</w:t>
      </w:r>
    </w:p>
    <w:p w14:paraId="708B98EE" w14:textId="77777777" w:rsidR="00F509FE" w:rsidRPr="006E3006" w:rsidRDefault="00F509FE" w:rsidP="00F509FE">
      <w:pPr>
        <w:tabs>
          <w:tab w:val="left" w:pos="709"/>
          <w:tab w:val="left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</w:p>
    <w:p w14:paraId="76BFBA16" w14:textId="2D625550" w:rsidR="004B4E40" w:rsidRPr="009355E4" w:rsidRDefault="00F509FE" w:rsidP="004B4E40">
      <w:pPr>
        <w:suppressAutoHyphens/>
        <w:spacing w:after="0" w:line="276" w:lineRule="auto"/>
        <w:ind w:left="284"/>
        <w:jc w:val="both"/>
        <w:rPr>
          <w:rFonts w:ascii="Arial" w:eastAsia="Calibri" w:hAnsi="Arial" w:cs="Arial"/>
          <w:bCs/>
          <w:sz w:val="20"/>
          <w:szCs w:val="20"/>
        </w:rPr>
      </w:pPr>
      <w:r w:rsidRPr="006E3006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</w:t>
      </w:r>
      <w:r w:rsidR="004B4E40">
        <w:rPr>
          <w:rFonts w:ascii="Arial" w:eastAsia="Times New Roman" w:hAnsi="Arial" w:cs="Arial"/>
          <w:sz w:val="20"/>
          <w:szCs w:val="20"/>
          <w:lang w:eastAsia="ar-SA"/>
        </w:rPr>
        <w:t xml:space="preserve">drogowej </w:t>
      </w:r>
      <w:r w:rsidRPr="006E3006">
        <w:rPr>
          <w:rFonts w:ascii="Arial" w:eastAsia="Times New Roman" w:hAnsi="Arial" w:cs="Arial"/>
          <w:sz w:val="20"/>
          <w:szCs w:val="20"/>
          <w:lang w:eastAsia="ar-SA"/>
        </w:rPr>
        <w:t>dla niniejszego zamówienia – pani / pan ………………......................</w:t>
      </w:r>
      <w:r w:rsidR="00646C07">
        <w:rPr>
          <w:rFonts w:ascii="Arial" w:eastAsia="Times New Roman" w:hAnsi="Arial" w:cs="Arial"/>
          <w:sz w:val="20"/>
          <w:szCs w:val="20"/>
          <w:lang w:eastAsia="ar-SA"/>
        </w:rPr>
        <w:t>............</w:t>
      </w:r>
      <w:r w:rsidRPr="006E3006">
        <w:rPr>
          <w:rFonts w:ascii="Arial" w:eastAsia="Times New Roman" w:hAnsi="Arial" w:cs="Arial"/>
          <w:sz w:val="20"/>
          <w:szCs w:val="20"/>
          <w:lang w:eastAsia="ar-SA"/>
        </w:rPr>
        <w:t xml:space="preserve">……...…….. </w:t>
      </w: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 w:rsidRPr="006E3006"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 w:rsidRPr="006E3006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 w:rsidRPr="006E3006"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 w:rsidRPr="006E30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B4E40">
        <w:rPr>
          <w:rFonts w:ascii="Arial" w:eastAsia="Calibri" w:hAnsi="Arial" w:cs="Arial"/>
          <w:bCs/>
          <w:sz w:val="20"/>
          <w:szCs w:val="20"/>
        </w:rPr>
        <w:t>polegające na</w:t>
      </w:r>
      <w:r w:rsidR="00646C07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4B4E40" w:rsidRPr="001F09A6">
        <w:rPr>
          <w:rFonts w:ascii="Arial" w:eastAsia="Calibri" w:hAnsi="Arial" w:cs="Arial"/>
          <w:bCs/>
          <w:sz w:val="20"/>
          <w:szCs w:val="20"/>
        </w:rPr>
        <w:t>wykonani</w:t>
      </w:r>
      <w:r w:rsidR="004B4E40">
        <w:rPr>
          <w:rFonts w:ascii="Arial" w:eastAsia="Calibri" w:hAnsi="Arial" w:cs="Arial"/>
          <w:bCs/>
          <w:sz w:val="20"/>
          <w:szCs w:val="20"/>
        </w:rPr>
        <w:t>u</w:t>
      </w:r>
      <w:r w:rsidR="004B4E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B4E40" w:rsidRPr="009355E4">
        <w:rPr>
          <w:rFonts w:ascii="Arial" w:eastAsia="Calibri" w:hAnsi="Arial" w:cs="Arial"/>
          <w:bCs/>
          <w:sz w:val="20"/>
          <w:szCs w:val="20"/>
        </w:rPr>
        <w:t>projektów budowlanych budowy, rozbudowy, od</w:t>
      </w:r>
      <w:r w:rsidR="00BC0F99">
        <w:rPr>
          <w:rFonts w:ascii="Arial" w:eastAsia="Calibri" w:hAnsi="Arial" w:cs="Arial"/>
          <w:bCs/>
          <w:sz w:val="20"/>
          <w:szCs w:val="20"/>
        </w:rPr>
        <w:t>budowy lub przebudowy</w:t>
      </w:r>
      <w:r w:rsidR="005E1879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4B4E40">
        <w:rPr>
          <w:rFonts w:ascii="Arial" w:eastAsia="Calibri" w:hAnsi="Arial" w:cs="Arial"/>
          <w:bCs/>
          <w:sz w:val="20"/>
          <w:szCs w:val="20"/>
        </w:rPr>
        <w:t xml:space="preserve">dróg </w:t>
      </w:r>
      <w:r w:rsidR="004B4E40" w:rsidRPr="009355E4">
        <w:rPr>
          <w:rFonts w:ascii="Arial" w:eastAsia="Calibri" w:hAnsi="Arial" w:cs="Arial"/>
          <w:bCs/>
          <w:sz w:val="20"/>
          <w:szCs w:val="20"/>
        </w:rPr>
        <w:t>klasy co najmniej G lub dróg odpowiadających tej klasie</w:t>
      </w:r>
      <w:r w:rsidR="00BC0F99">
        <w:rPr>
          <w:rFonts w:ascii="Arial" w:eastAsia="Calibri" w:hAnsi="Arial" w:cs="Arial"/>
          <w:bCs/>
          <w:sz w:val="20"/>
          <w:szCs w:val="20"/>
        </w:rPr>
        <w:t xml:space="preserve"> o długości m</w:t>
      </w:r>
      <w:r w:rsidR="004C3FA2">
        <w:rPr>
          <w:rFonts w:ascii="Arial" w:eastAsia="Calibri" w:hAnsi="Arial" w:cs="Arial"/>
          <w:bCs/>
          <w:sz w:val="20"/>
          <w:szCs w:val="20"/>
        </w:rPr>
        <w:t xml:space="preserve">inimum </w:t>
      </w:r>
      <w:r w:rsidR="00BC0F99">
        <w:rPr>
          <w:rFonts w:ascii="Arial" w:eastAsia="Calibri" w:hAnsi="Arial" w:cs="Arial"/>
          <w:bCs/>
          <w:sz w:val="20"/>
          <w:szCs w:val="20"/>
        </w:rPr>
        <w:t>1 km</w:t>
      </w:r>
      <w:r w:rsidR="004B4E40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4B4E40" w:rsidRPr="00980445">
        <w:rPr>
          <w:rFonts w:ascii="Arial" w:eastAsia="Calibri" w:hAnsi="Arial" w:cs="Arial"/>
          <w:bCs/>
          <w:sz w:val="20"/>
          <w:szCs w:val="20"/>
        </w:rPr>
        <w:t>każd</w:t>
      </w:r>
      <w:r w:rsidR="005E1879">
        <w:rPr>
          <w:rFonts w:ascii="Arial" w:eastAsia="Calibri" w:hAnsi="Arial" w:cs="Arial"/>
          <w:bCs/>
          <w:sz w:val="20"/>
          <w:szCs w:val="20"/>
        </w:rPr>
        <w:t>y</w:t>
      </w:r>
      <w:r w:rsidR="004B4E40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4B4E40" w:rsidRPr="006E3006"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3452DFB2" w14:textId="77777777" w:rsidR="004B4E40" w:rsidRDefault="004B4E40" w:rsidP="004B4E40">
      <w:pPr>
        <w:suppressAutoHyphens/>
        <w:spacing w:after="0" w:line="276" w:lineRule="auto"/>
        <w:ind w:left="284"/>
        <w:jc w:val="both"/>
        <w:rPr>
          <w:rFonts w:ascii="Arial" w:eastAsia="Arial Unicode MS" w:hAnsi="Arial" w:cs="Arial"/>
          <w:bCs/>
          <w:sz w:val="20"/>
          <w:szCs w:val="20"/>
          <w:lang w:eastAsia="ar-SA"/>
        </w:rPr>
      </w:pPr>
    </w:p>
    <w:p w14:paraId="6A5C7352" w14:textId="77777777" w:rsidR="004B4E40" w:rsidRPr="006E3006" w:rsidRDefault="004B4E40" w:rsidP="004B4E40">
      <w:pPr>
        <w:numPr>
          <w:ilvl w:val="0"/>
          <w:numId w:val="20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77C111D0" w14:textId="77777777" w:rsidR="004B4E40" w:rsidRPr="006E3006" w:rsidRDefault="004B4E40" w:rsidP="004B4E40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44D55086" w14:textId="77777777" w:rsidR="004B4E40" w:rsidRPr="006E3006" w:rsidRDefault="004B4E40" w:rsidP="004B4E40">
      <w:pPr>
        <w:tabs>
          <w:tab w:val="left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67EF72D" w14:textId="77777777" w:rsidR="004B4E40" w:rsidRPr="006E3006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E3006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0FDD52AA" w14:textId="77777777" w:rsidR="004B4E40" w:rsidRPr="006E3006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38B90B04" w14:textId="77777777" w:rsidR="004B4E40" w:rsidRPr="006E3006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DE86854" w14:textId="77777777" w:rsidR="004B4E40" w:rsidRPr="006E3006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47F72A1E" w14:textId="77777777" w:rsidR="004B4E40" w:rsidRPr="006E3006" w:rsidRDefault="004B4E40" w:rsidP="004B4E40">
      <w:pPr>
        <w:tabs>
          <w:tab w:val="left" w:pos="284"/>
          <w:tab w:val="left" w:pos="993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projektowych) wykonanych przez osobę prac dokumentacyjnych)</w:t>
      </w:r>
    </w:p>
    <w:p w14:paraId="7017A54D" w14:textId="77777777" w:rsidR="004B4E40" w:rsidRPr="006E3006" w:rsidRDefault="004B4E40" w:rsidP="004B4E40">
      <w:pPr>
        <w:tabs>
          <w:tab w:val="left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62D6419" w14:textId="77777777" w:rsidR="004B4E40" w:rsidRPr="006E3006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665E6EE" w14:textId="4CE148D4" w:rsidR="004B4E40" w:rsidRPr="006E3006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</w:t>
      </w:r>
      <w:r w:rsidR="00080AA0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wraz z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opisem i parametrami (klasą</w:t>
      </w:r>
      <w:r w:rsidR="004C3FA2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długością (w km)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 dr</w:t>
      </w:r>
      <w:r w:rsidR="004C3FA2">
        <w:rPr>
          <w:rFonts w:ascii="Arial" w:eastAsia="Times New Roman" w:hAnsi="Arial" w:cs="Arial"/>
          <w:i/>
          <w:sz w:val="16"/>
          <w:szCs w:val="16"/>
          <w:lang w:eastAsia="ar-SA"/>
        </w:rPr>
        <w:t>ogi</w:t>
      </w: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, któr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ych </w:t>
      </w: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dotyczyły wykonywane przez osobę w ramach zadania prace dokumentacyjne)</w:t>
      </w:r>
    </w:p>
    <w:p w14:paraId="2E58F5C1" w14:textId="77777777" w:rsidR="004B4E40" w:rsidRPr="006E3006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5D8B6EB" w14:textId="77777777" w:rsidR="004B4E40" w:rsidRPr="006E3006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05EE2BFE" w14:textId="77777777" w:rsidR="004B4E40" w:rsidRPr="006E3006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37F54416" w14:textId="77777777" w:rsidR="00F509FE" w:rsidRPr="006E3006" w:rsidRDefault="00F509FE" w:rsidP="00F509FE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5741D183" w14:textId="77777777" w:rsidR="00F509FE" w:rsidRPr="006E3006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130F8069" w14:textId="77777777" w:rsidR="00F509FE" w:rsidRPr="006E3006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40BA0895" w14:textId="08CB7807" w:rsidR="00F509FE" w:rsidRDefault="00F509FE" w:rsidP="000854AB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00C86A88" w14:textId="77777777" w:rsidR="00A13239" w:rsidRPr="00A13239" w:rsidRDefault="00A13239" w:rsidP="000854AB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</w:p>
    <w:p w14:paraId="2EA5772D" w14:textId="77777777" w:rsidR="001E3E17" w:rsidRPr="005D062C" w:rsidRDefault="001E3E17" w:rsidP="001E3E1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5D062C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lastRenderedPageBreak/>
        <w:t xml:space="preserve">POZOSTAŁE </w:t>
      </w:r>
      <w:r w:rsidRPr="005D062C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01FA894E" w14:textId="77777777" w:rsidR="00843F72" w:rsidRDefault="00843F72" w:rsidP="00646C07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</w:p>
    <w:p w14:paraId="677CD8AA" w14:textId="4B1BBBA5" w:rsidR="001E3E17" w:rsidRPr="005D062C" w:rsidRDefault="001E3E17" w:rsidP="001E3E1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B90E4EC" w14:textId="77777777" w:rsidR="001E3E17" w:rsidRPr="005D062C" w:rsidRDefault="001E3E17" w:rsidP="001E3E17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0AB128B" w14:textId="77777777" w:rsidR="001E3E17" w:rsidRPr="005D062C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 xml:space="preserve"> (SWZ) wraz z załącznikami</w:t>
      </w: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7DF32C0B" w14:textId="77777777" w:rsidR="001E3E17" w:rsidRPr="0075338B" w:rsidRDefault="001E3E17" w:rsidP="001E3E17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  <w:highlight w:val="yellow"/>
        </w:rPr>
      </w:pPr>
    </w:p>
    <w:p w14:paraId="74EDA21F" w14:textId="77777777" w:rsidR="001E3E17" w:rsidRPr="00E838FA" w:rsidRDefault="001E3E17" w:rsidP="001E3E17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E838FA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5B71707A" w14:textId="77777777" w:rsidR="001E3E17" w:rsidRPr="0075338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14:paraId="29F4E3D8" w14:textId="77777777" w:rsidR="001E3E17" w:rsidRPr="00E838FA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38FA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2D5A20C" w14:textId="77777777" w:rsidR="001E3E17" w:rsidRPr="0075338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48B67243" w14:textId="77777777" w:rsidR="001E3E17" w:rsidRPr="008C05FE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hAnsi="Arial" w:cs="Arial"/>
          <w:sz w:val="20"/>
          <w:szCs w:val="20"/>
        </w:rPr>
        <w:t>udzielamy gwarancji jakości i rękojmi za</w:t>
      </w:r>
      <w:r>
        <w:rPr>
          <w:rFonts w:ascii="Arial" w:hAnsi="Arial" w:cs="Arial"/>
          <w:sz w:val="20"/>
          <w:szCs w:val="20"/>
        </w:rPr>
        <w:t xml:space="preserve"> wady przedmiotu umowy na okres </w:t>
      </w:r>
      <w:r w:rsidRPr="008C05FE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 xml:space="preserve"> </w:t>
      </w:r>
      <w:r w:rsidRPr="008C05FE">
        <w:rPr>
          <w:rFonts w:ascii="Arial" w:hAnsi="Arial" w:cs="Arial"/>
          <w:sz w:val="20"/>
          <w:szCs w:val="20"/>
        </w:rPr>
        <w:t>miesię</w:t>
      </w:r>
      <w:r>
        <w:rPr>
          <w:rFonts w:ascii="Arial" w:hAnsi="Arial" w:cs="Arial"/>
          <w:sz w:val="20"/>
          <w:szCs w:val="20"/>
        </w:rPr>
        <w:t xml:space="preserve">cy </w:t>
      </w:r>
      <w:r w:rsidRPr="008C05FE">
        <w:rPr>
          <w:rFonts w:ascii="Arial" w:hAnsi="Arial" w:cs="Arial"/>
          <w:sz w:val="20"/>
          <w:szCs w:val="20"/>
        </w:rPr>
        <w:t>licząc</w:t>
      </w:r>
      <w:r>
        <w:rPr>
          <w:rFonts w:ascii="Arial" w:hAnsi="Arial" w:cs="Arial"/>
          <w:sz w:val="20"/>
          <w:szCs w:val="20"/>
        </w:rPr>
        <w:br/>
      </w:r>
      <w:r w:rsidRPr="008C05FE">
        <w:rPr>
          <w:rFonts w:ascii="Arial" w:hAnsi="Arial" w:cs="Arial"/>
          <w:sz w:val="20"/>
          <w:szCs w:val="20"/>
        </w:rPr>
        <w:t>od daty odbioru przedmiot</w:t>
      </w:r>
      <w:r>
        <w:rPr>
          <w:rFonts w:ascii="Arial" w:hAnsi="Arial" w:cs="Arial"/>
          <w:sz w:val="20"/>
          <w:szCs w:val="20"/>
        </w:rPr>
        <w:t>u</w:t>
      </w:r>
      <w:r w:rsidRPr="008C05FE">
        <w:rPr>
          <w:rFonts w:ascii="Arial" w:hAnsi="Arial" w:cs="Arial"/>
          <w:sz w:val="20"/>
          <w:szCs w:val="20"/>
        </w:rPr>
        <w:t xml:space="preserve"> umowy.</w:t>
      </w:r>
    </w:p>
    <w:p w14:paraId="1A4A4E42" w14:textId="77777777" w:rsidR="001E3E17" w:rsidRPr="0057467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FA8EC41" w14:textId="77777777" w:rsidR="001E3E17" w:rsidRPr="0057467B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7E7C4EE1" w14:textId="77777777" w:rsidR="001E3E17" w:rsidRPr="0075338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EB02B5" w14:textId="77777777" w:rsidR="001E3E17" w:rsidRPr="0057467B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2FD37BB3" w14:textId="77777777" w:rsidR="001E3E17" w:rsidRPr="0075338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5F3D405E" w14:textId="77777777" w:rsidR="001E3E17" w:rsidRPr="0057467B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wypełnienia wymogów związanych z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462978F4" w14:textId="77777777" w:rsidR="001E3E17" w:rsidRPr="00C066DE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40120EC5" w14:textId="77777777" w:rsidR="001E3E17" w:rsidRPr="0057467B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FCD6526" w14:textId="77777777" w:rsidR="001E3E17" w:rsidRPr="0057467B" w:rsidRDefault="001E3E17" w:rsidP="001E3E17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5AE2484" w14:textId="77777777" w:rsidR="001E3E17" w:rsidRPr="0057467B" w:rsidRDefault="001E3E17" w:rsidP="001E3E17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57467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57467B">
        <w:rPr>
          <w:rFonts w:ascii="Arial" w:hAnsi="Arial" w:cs="Arial"/>
          <w:bCs/>
          <w:i/>
          <w:sz w:val="20"/>
          <w:szCs w:val="20"/>
        </w:rPr>
        <w:t>ustawy z dnia 16.04.1993 r. o zwalczaniu nieuczciwej konkurencji</w:t>
      </w:r>
      <w:r w:rsidRPr="0057467B">
        <w:rPr>
          <w:rFonts w:ascii="Arial" w:hAnsi="Arial" w:cs="Arial"/>
          <w:bCs/>
          <w:sz w:val="20"/>
          <w:szCs w:val="20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br/>
        <w:t>iż zastrzeżone informacje stanowią tajemnicę przedsiębiorstwa.</w:t>
      </w:r>
    </w:p>
    <w:p w14:paraId="14BBC142" w14:textId="77777777" w:rsidR="001E3E17" w:rsidRPr="0075338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F1CAA3" w14:textId="77777777" w:rsidR="001E3E17" w:rsidRPr="0057467B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3F77188" w14:textId="77777777" w:rsidR="001E3E17" w:rsidRPr="0057467B" w:rsidRDefault="001E3E17" w:rsidP="001E3E1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3" w:name="_Hlk69895971"/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3"/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36CB4F97" w14:textId="77777777" w:rsidR="001E3E17" w:rsidRPr="0057467B" w:rsidRDefault="001E3E17" w:rsidP="001E3E1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30B934E4" w14:textId="77777777" w:rsidR="001E3E17" w:rsidRPr="0057467B" w:rsidRDefault="001E3E17" w:rsidP="001E3E17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zrealizujemy siłami własnymi (tzn. bez udziału Podwykonawców).</w:t>
      </w:r>
    </w:p>
    <w:p w14:paraId="4C2ECAEC" w14:textId="77777777" w:rsidR="001E3E17" w:rsidRPr="0057467B" w:rsidRDefault="001E3E17" w:rsidP="001E3E17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 xml:space="preserve">zamierzamy zrealizować z udziałem Podwykonawców w zakresie ……………….................….... </w:t>
      </w:r>
    </w:p>
    <w:p w14:paraId="3A2B8D23" w14:textId="77777777" w:rsidR="001E3E17" w:rsidRPr="0057467B" w:rsidRDefault="001E3E17" w:rsidP="001E3E1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33D2438B" w14:textId="77777777" w:rsidR="001E3E17" w:rsidRPr="0057467B" w:rsidRDefault="001E3E17" w:rsidP="001E3E1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57467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Podwykonawcom)</w:t>
      </w:r>
    </w:p>
    <w:p w14:paraId="2475FE72" w14:textId="77777777" w:rsidR="001E3E17" w:rsidRPr="0075338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5DAF11CF" w14:textId="77777777" w:rsidR="001E3E17" w:rsidRDefault="001E3E17" w:rsidP="001E3E17">
      <w:pPr>
        <w:numPr>
          <w:ilvl w:val="1"/>
          <w:numId w:val="2"/>
        </w:numPr>
        <w:tabs>
          <w:tab w:val="left" w:pos="993"/>
        </w:tabs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oświadczamy, iż:</w:t>
      </w:r>
    </w:p>
    <w:p w14:paraId="204B2D75" w14:textId="77777777" w:rsidR="001E3E17" w:rsidRDefault="001E3E17" w:rsidP="001E3E17">
      <w:pPr>
        <w:numPr>
          <w:ilvl w:val="0"/>
          <w:numId w:val="29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F1BB39F" w14:textId="77777777" w:rsidR="001E3E17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64C6DDF6" w14:textId="77777777" w:rsidR="001E3E17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</w:rPr>
        <w:t xml:space="preserve">wykluczeniem z udziału w postępowaniach zamówieniowych) </w:t>
      </w:r>
      <w:r>
        <w:rPr>
          <w:rFonts w:ascii="Arial" w:hAnsi="Arial" w:cs="Arial"/>
          <w:sz w:val="20"/>
          <w:lang w:eastAsia="ar-SA"/>
        </w:rPr>
        <w:t xml:space="preserve">określone w </w:t>
      </w:r>
      <w:r>
        <w:rPr>
          <w:rFonts w:ascii="Arial" w:hAnsi="Arial" w:cs="Arial"/>
          <w:sz w:val="20"/>
        </w:rPr>
        <w:t xml:space="preserve">art. 7 </w:t>
      </w:r>
      <w:r>
        <w:rPr>
          <w:rFonts w:ascii="Arial" w:eastAsia="Arial Unicode MS" w:hAnsi="Arial" w:cs="Arial"/>
          <w:i/>
          <w:sz w:val="20"/>
        </w:rPr>
        <w:t>u</w:t>
      </w:r>
      <w:r>
        <w:rPr>
          <w:rFonts w:ascii="Arial" w:hAnsi="Arial" w:cs="Arial"/>
          <w:i/>
          <w:sz w:val="20"/>
        </w:rPr>
        <w:t xml:space="preserve">stawy z dnia 13.04.2022 r. </w:t>
      </w:r>
      <w:r>
        <w:rPr>
          <w:rFonts w:ascii="Arial" w:hAnsi="Arial" w:cs="Arial"/>
          <w:i/>
          <w:sz w:val="20"/>
        </w:rPr>
        <w:br/>
        <w:t xml:space="preserve">o szczególnych rozwiązaniach w zakresie przeciwdziałania wspieraniu agresji na Ukrainę </w:t>
      </w:r>
      <w:r>
        <w:rPr>
          <w:rFonts w:ascii="Arial" w:hAnsi="Arial" w:cs="Arial"/>
          <w:i/>
          <w:sz w:val="20"/>
        </w:rPr>
        <w:br/>
        <w:t xml:space="preserve">oraz służących ochronie bezpieczeństwa narodowego </w:t>
      </w:r>
      <w:r>
        <w:rPr>
          <w:rFonts w:ascii="Arial" w:hAnsi="Arial" w:cs="Arial"/>
          <w:sz w:val="20"/>
        </w:rPr>
        <w:t>(zwanego dalej ustawą),</w:t>
      </w:r>
    </w:p>
    <w:p w14:paraId="3C3E024E" w14:textId="77777777" w:rsidR="001E3E17" w:rsidRDefault="001E3E17" w:rsidP="001E3E17">
      <w:pPr>
        <w:numPr>
          <w:ilvl w:val="0"/>
          <w:numId w:val="29"/>
        </w:numPr>
        <w:suppressAutoHyphens/>
        <w:spacing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lang w:eastAsia="ar-SA"/>
        </w:rPr>
      </w:pPr>
      <w:r>
        <w:rPr>
          <w:rFonts w:ascii="Arial" w:hAnsi="Arial" w:cs="Arial"/>
          <w:sz w:val="20"/>
        </w:rPr>
        <w:t>tzn. jesteśmy / nie jesteśmy</w:t>
      </w:r>
    </w:p>
    <w:p w14:paraId="31EB3F4E" w14:textId="77777777" w:rsidR="001E3E17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28E86C6D" w14:textId="77777777" w:rsidR="001E3E17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pl-PL"/>
        </w:rPr>
      </w:pPr>
      <w:r>
        <w:rPr>
          <w:rFonts w:ascii="Arial" w:hAnsi="Arial" w:cs="Arial"/>
          <w:sz w:val="20"/>
          <w:lang w:eastAsia="ar-SA"/>
        </w:rPr>
        <w:t xml:space="preserve">podmiotem (podmiotami), </w:t>
      </w:r>
      <w:r>
        <w:rPr>
          <w:rFonts w:ascii="Arial" w:hAnsi="Arial" w:cs="Arial"/>
          <w:sz w:val="20"/>
        </w:rPr>
        <w:t xml:space="preserve">o którym mowa w art. 7 ust. 1 ustawy </w:t>
      </w:r>
    </w:p>
    <w:p w14:paraId="77946A4F" w14:textId="332E1CB1" w:rsidR="001E3E17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(podmioty stanowiące: a) wykonawcę wymienionego w wykazach określonych </w:t>
      </w:r>
      <w:r>
        <w:rPr>
          <w:rFonts w:ascii="Arial" w:hAnsi="Arial" w:cs="Arial"/>
          <w:sz w:val="20"/>
        </w:rPr>
        <w:br/>
        <w:t xml:space="preserve">w rozporządzeniu 765/2006 i rozporządzeniu 269/2014 albo wpisanego na listę, o której mowa w art. 2 ustawy, na podstawie decyzji w sprawie wpisu na listę rozstrzygającej o zastosowaniu środka, o którym mowa w art. 1 pkt 3 ustawy; b) wykonawcę, którego beneficjentem rzeczywistym w rozumieniu </w:t>
      </w:r>
      <w:r>
        <w:rPr>
          <w:rFonts w:ascii="Arial" w:hAnsi="Arial" w:cs="Arial"/>
          <w:i/>
          <w:sz w:val="20"/>
        </w:rPr>
        <w:t>ustawy z dnia 01.03.2018 r.</w:t>
      </w:r>
      <w:r>
        <w:rPr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o przeciwdziałaniu praniu</w:t>
      </w:r>
      <w:r w:rsidR="004C1F41">
        <w:rPr>
          <w:rFonts w:ascii="Arial" w:hAnsi="Arial" w:cs="Arial"/>
          <w:i/>
          <w:sz w:val="20"/>
        </w:rPr>
        <w:br/>
      </w:r>
      <w:r>
        <w:rPr>
          <w:rFonts w:ascii="Arial" w:hAnsi="Arial" w:cs="Arial"/>
          <w:i/>
          <w:sz w:val="20"/>
        </w:rPr>
        <w:t>pieniędzy oraz finansowaniu terroryzmu</w:t>
      </w:r>
      <w:r>
        <w:rPr>
          <w:rFonts w:ascii="Arial" w:hAnsi="Arial" w:cs="Arial"/>
          <w:sz w:val="20"/>
        </w:rPr>
        <w:t xml:space="preserve"> jest osoba wymieniona w wykazach określonych </w:t>
      </w:r>
      <w:r>
        <w:rPr>
          <w:rFonts w:ascii="Arial" w:hAnsi="Arial" w:cs="Arial"/>
          <w:sz w:val="20"/>
        </w:rPr>
        <w:br/>
        <w:t xml:space="preserve">w rozporządzeniu 765/2006 i rozporządzeniu 269/2014 albo wpisana na listę, o której </w:t>
      </w:r>
      <w:r>
        <w:rPr>
          <w:rFonts w:ascii="Arial" w:hAnsi="Arial" w:cs="Arial"/>
          <w:sz w:val="20"/>
        </w:rPr>
        <w:br/>
        <w:t>mowa w ust. 2, ustawy lub</w:t>
      </w:r>
      <w:r>
        <w:rPr>
          <w:sz w:val="20"/>
        </w:rPr>
        <w:t xml:space="preserve"> </w:t>
      </w:r>
      <w:r>
        <w:rPr>
          <w:rFonts w:ascii="Arial" w:hAnsi="Arial" w:cs="Arial"/>
          <w:sz w:val="20"/>
        </w:rPr>
        <w:t xml:space="preserve">będąca takim beneficjentem rzeczywistym od dnia 24.02.2022 r., </w:t>
      </w:r>
      <w:r>
        <w:rPr>
          <w:rFonts w:ascii="Arial" w:hAnsi="Arial" w:cs="Arial"/>
          <w:sz w:val="20"/>
        </w:rPr>
        <w:br/>
        <w:t>o ile została wpisana na listę, o której mowa w art. 2 ustawy, na podstawie decyzji</w:t>
      </w:r>
      <w:r>
        <w:rPr>
          <w:sz w:val="20"/>
        </w:rPr>
        <w:t xml:space="preserve"> </w:t>
      </w:r>
      <w:r w:rsidR="004C1F41">
        <w:rPr>
          <w:sz w:val="20"/>
        </w:rPr>
        <w:br/>
      </w:r>
      <w:r>
        <w:rPr>
          <w:rFonts w:ascii="Arial" w:hAnsi="Arial" w:cs="Arial"/>
          <w:sz w:val="20"/>
        </w:rPr>
        <w:t xml:space="preserve">w sprawie wpisu na listę rozstrzygającej o zastosowaniu środka, o którym mowa w art. 1 </w:t>
      </w:r>
      <w:r w:rsidR="004C1F41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pkt 3 ustawy; c) wykonawcę, którego jednostką dominującą w rozumieniu art. 3 ust. 1 pkt 37 </w:t>
      </w:r>
      <w:r>
        <w:rPr>
          <w:rFonts w:ascii="Arial" w:hAnsi="Arial" w:cs="Arial"/>
          <w:i/>
          <w:sz w:val="20"/>
        </w:rPr>
        <w:t>ustawy z dnia</w:t>
      </w:r>
      <w:r>
        <w:rPr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29.09.1994 r. o rachunkowości</w:t>
      </w:r>
      <w:r>
        <w:rPr>
          <w:rFonts w:ascii="Arial" w:hAnsi="Arial" w:cs="Arial"/>
          <w:sz w:val="20"/>
        </w:rPr>
        <w:t xml:space="preserve"> jest podmiot wymieniony w wykazach</w:t>
      </w:r>
      <w:r>
        <w:rPr>
          <w:sz w:val="20"/>
        </w:rPr>
        <w:t xml:space="preserve"> </w:t>
      </w:r>
      <w:r w:rsidR="004C1F41">
        <w:rPr>
          <w:sz w:val="20"/>
        </w:rPr>
        <w:br/>
      </w:r>
      <w:r>
        <w:rPr>
          <w:rFonts w:ascii="Arial" w:hAnsi="Arial" w:cs="Arial"/>
          <w:sz w:val="20"/>
        </w:rPr>
        <w:t xml:space="preserve">określonych w rozporządzeniu 765/2006 i rozporządzeniu 269/2014 albo wpisany na listę, </w:t>
      </w:r>
      <w:r w:rsidR="004C1F41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o której mowa w art. 2 ustawy, lub będący taką jednostką</w:t>
      </w:r>
      <w:r>
        <w:rPr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dominującą od dnia 24.02.2022 r., </w:t>
      </w:r>
      <w:r w:rsidR="004C1F41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o ile został wpisany na listę, o której mowa w art. 2 ustawy, na podstawie decyzji w sprawie wpisu na listę rozstrzygającej o zastosowaniu środka, o którym mowa w art. 1 pkt 3 ustawy).</w:t>
      </w:r>
    </w:p>
    <w:p w14:paraId="13BF5B4D" w14:textId="77777777" w:rsidR="001E3E17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Times New Roman"/>
          <w:sz w:val="4"/>
          <w:szCs w:val="4"/>
          <w:lang w:eastAsia="ar-SA"/>
        </w:rPr>
      </w:pPr>
    </w:p>
    <w:p w14:paraId="2F1E6387" w14:textId="77777777" w:rsidR="001E3E17" w:rsidRDefault="001E3E17" w:rsidP="001E3E17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3BDD019E" w14:textId="77777777" w:rsidR="001E3E17" w:rsidRPr="0075338B" w:rsidRDefault="001E3E17" w:rsidP="001E3E1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lang w:eastAsia="ar-SA"/>
        </w:rPr>
      </w:pPr>
    </w:p>
    <w:p w14:paraId="2893E07E" w14:textId="77777777" w:rsidR="001E3E17" w:rsidRPr="0057467B" w:rsidRDefault="001E3E17" w:rsidP="001E3E1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57467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4C18104C" w14:textId="77777777" w:rsidR="001E3E17" w:rsidRPr="0057467B" w:rsidRDefault="001E3E17" w:rsidP="001E3E1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2361B3C" w14:textId="77777777" w:rsidR="001E3E17" w:rsidRPr="0057467B" w:rsidRDefault="001E3E17" w:rsidP="001E3E1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00BFAEA8" w14:textId="77777777" w:rsidR="001E3E17" w:rsidRPr="0057467B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49C1F0C" w14:textId="77777777" w:rsidR="001E3E17" w:rsidRPr="0057467B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45FFC29" w14:textId="77777777" w:rsidR="001E3E17" w:rsidRPr="0057467B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15965F1" w14:textId="77777777" w:rsidR="001E3E17" w:rsidRPr="0057467B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DA8BF79" w14:textId="77777777" w:rsidR="001E3E17" w:rsidRPr="0075338B" w:rsidRDefault="001E3E17" w:rsidP="001E3E17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1DC62E3F" w14:textId="77777777" w:rsidR="001E3E17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6E8DD95" w14:textId="77777777" w:rsidR="001E3E17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3E898DE5" w14:textId="4436E9A4" w:rsidR="001E3E17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09AE09F5" w14:textId="77777777" w:rsidR="0026648B" w:rsidRDefault="0026648B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3E157231" w14:textId="75CF31CE" w:rsidR="001E3E17" w:rsidRPr="0075338B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7CAA022" w14:textId="28B6B22F" w:rsidR="001E3E17" w:rsidRDefault="003B1066" w:rsidP="001E3E17">
      <w:pPr>
        <w:jc w:val="both"/>
        <w:rPr>
          <w:rFonts w:ascii="Arial" w:hAnsi="Arial" w:cs="Arial"/>
          <w:i/>
          <w:sz w:val="12"/>
          <w:szCs w:val="12"/>
        </w:rPr>
      </w:pPr>
      <w:bookmarkStart w:id="4" w:name="_Hlk37412176"/>
      <w:bookmarkEnd w:id="4"/>
      <w:r w:rsidRPr="0075338B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92E26F" wp14:editId="1E76BE9B">
                <wp:simplePos x="0" y="0"/>
                <wp:positionH relativeFrom="margin">
                  <wp:posOffset>2931160</wp:posOffset>
                </wp:positionH>
                <wp:positionV relativeFrom="paragraph">
                  <wp:posOffset>12700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A420C" w14:textId="77777777" w:rsidR="001E3E17" w:rsidRDefault="001E3E17" w:rsidP="001E3E17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55C46933" w14:textId="77777777" w:rsidR="001E3E17" w:rsidRPr="0074543B" w:rsidRDefault="001E3E17" w:rsidP="001E3E1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6B04B520" w14:textId="77777777" w:rsidR="001E3E17" w:rsidRDefault="001E3E17" w:rsidP="001E3E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2E26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0.8pt;margin-top:1pt;width:223pt;height:48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" stroked="f">
                <v:textbox>
                  <w:txbxContent>
                    <w:p w14:paraId="02FA420C" w14:textId="77777777" w:rsidR="001E3E17" w:rsidRDefault="001E3E17" w:rsidP="001E3E17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55C46933" w14:textId="77777777" w:rsidR="001E3E17" w:rsidRPr="0074543B" w:rsidRDefault="001E3E17" w:rsidP="001E3E1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6B04B520" w14:textId="77777777" w:rsidR="001E3E17" w:rsidRDefault="001E3E17" w:rsidP="001E3E17"/>
                  </w:txbxContent>
                </v:textbox>
                <w10:wrap type="square" anchorx="margin"/>
              </v:shape>
            </w:pict>
          </mc:Fallback>
        </mc:AlternateContent>
      </w:r>
    </w:p>
    <w:p w14:paraId="136E2C7E" w14:textId="77777777" w:rsidR="001E3E17" w:rsidRDefault="001E3E17" w:rsidP="001E3E17">
      <w:pPr>
        <w:jc w:val="both"/>
        <w:rPr>
          <w:rFonts w:ascii="Arial" w:hAnsi="Arial" w:cs="Arial"/>
          <w:i/>
          <w:sz w:val="12"/>
          <w:szCs w:val="12"/>
        </w:rPr>
      </w:pPr>
    </w:p>
    <w:p w14:paraId="04ADA615" w14:textId="77777777" w:rsidR="001E3E17" w:rsidRDefault="001E3E17" w:rsidP="001E3E17">
      <w:pPr>
        <w:jc w:val="both"/>
        <w:rPr>
          <w:rFonts w:ascii="Arial" w:hAnsi="Arial" w:cs="Arial"/>
          <w:i/>
          <w:sz w:val="12"/>
          <w:szCs w:val="12"/>
        </w:rPr>
      </w:pPr>
    </w:p>
    <w:p w14:paraId="14C931F9" w14:textId="77777777" w:rsidR="001E3E17" w:rsidRDefault="001E3E17" w:rsidP="001E3E17">
      <w:pPr>
        <w:jc w:val="both"/>
        <w:rPr>
          <w:rFonts w:ascii="Arial" w:hAnsi="Arial" w:cs="Arial"/>
          <w:i/>
          <w:sz w:val="12"/>
          <w:szCs w:val="12"/>
        </w:rPr>
      </w:pPr>
    </w:p>
    <w:p w14:paraId="058ED5BB" w14:textId="15235AED" w:rsidR="001E3E17" w:rsidRDefault="001E3E17" w:rsidP="001E3E17">
      <w:pPr>
        <w:jc w:val="both"/>
        <w:rPr>
          <w:rFonts w:ascii="Arial" w:hAnsi="Arial" w:cs="Arial"/>
          <w:i/>
          <w:sz w:val="12"/>
          <w:szCs w:val="12"/>
        </w:rPr>
      </w:pPr>
    </w:p>
    <w:p w14:paraId="78D63253" w14:textId="77777777" w:rsidR="00AE068F" w:rsidRDefault="00AE068F" w:rsidP="001E3E17">
      <w:pPr>
        <w:jc w:val="both"/>
        <w:rPr>
          <w:rFonts w:ascii="Arial" w:hAnsi="Arial" w:cs="Arial"/>
          <w:i/>
          <w:sz w:val="12"/>
          <w:szCs w:val="12"/>
        </w:rPr>
      </w:pPr>
    </w:p>
    <w:p w14:paraId="0A4BCDA2" w14:textId="0B0F8267" w:rsidR="003B1066" w:rsidRDefault="003B1066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6D0A638F" w14:textId="429A635A" w:rsidR="004C1F4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37E25E05" w14:textId="023DB5FE" w:rsidR="004C1F4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147B9264" w14:textId="63ABB3E3" w:rsidR="004C1F4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4D20E6BA" w14:textId="77777777" w:rsidR="004C1F4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42228487" w14:textId="03DE82C7" w:rsidR="001E3E17" w:rsidRDefault="001E3E17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1FE9B0FC" w14:textId="05E2A979" w:rsidR="00A02ABA" w:rsidRPr="001E3E17" w:rsidRDefault="001E3E17" w:rsidP="001E3E17">
      <w:pPr>
        <w:jc w:val="both"/>
        <w:rPr>
          <w:rFonts w:ascii="Arial" w:hAnsi="Arial" w:cs="Arial"/>
          <w:i/>
          <w:sz w:val="12"/>
          <w:szCs w:val="12"/>
        </w:rPr>
      </w:pPr>
      <w:bookmarkStart w:id="5" w:name="_Hlk80082744"/>
      <w:r>
        <w:rPr>
          <w:rFonts w:ascii="Arial" w:hAnsi="Arial" w:cs="Arial"/>
          <w:i/>
          <w:sz w:val="12"/>
          <w:szCs w:val="12"/>
        </w:rPr>
        <w:t>Ofertę (formularz ofertowy, formularz Wyceny) należy złożyć w oryginale (pod rygorem nieważności).</w:t>
      </w:r>
      <w:bookmarkEnd w:id="5"/>
      <w:r>
        <w:rPr>
          <w:rFonts w:ascii="Arial" w:hAnsi="Arial" w:cs="Arial"/>
          <w:i/>
          <w:sz w:val="12"/>
          <w:szCs w:val="12"/>
        </w:rPr>
        <w:t xml:space="preserve"> Ofertę (formularz ofertowy, formularz Wyceny) należy złożyć jako dokument elektroniczny (dokumenty elektroniczne) – w formie elektronicznej (podpisane kwalifikowanym podpisem elektronicznym) lub w postaci elektronicznej opatrzone podpisem zaufanym lub podpisem osobistym.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scanów / zdjęć dokumentów papierowych (sporządzonych </w:t>
      </w:r>
      <w:r>
        <w:rPr>
          <w:rFonts w:ascii="Arial" w:hAnsi="Arial" w:cs="Arial"/>
          <w:i/>
          <w:sz w:val="12"/>
          <w:szCs w:val="12"/>
          <w:u w:val="single"/>
        </w:rPr>
        <w:br/>
        <w:t>w formie pisemnej – podpisanych własnoręcznie) – bez względu na ewentualne opatrzenie ich dodatkowo podpisem elektronicznym. Przekazanie scanu dokumentu papierowego (nawet opatrzonego podpisem elektronicznym) nie będzie uznawane za skuteczne złożenie oferty – taka oferta podlegać będzie odrzuceniu jako niespełniająca wymagań wynikających z SWZ.</w:t>
      </w:r>
    </w:p>
    <w:sectPr w:rsidR="00A02ABA" w:rsidRPr="001E3E17" w:rsidSect="000854AB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E2BD7" w14:textId="77777777" w:rsidR="00C67DE2" w:rsidRDefault="00C67DE2" w:rsidP="00897BB7">
      <w:pPr>
        <w:spacing w:after="0" w:line="240" w:lineRule="auto"/>
      </w:pPr>
      <w:r>
        <w:separator/>
      </w:r>
    </w:p>
  </w:endnote>
  <w:endnote w:type="continuationSeparator" w:id="0">
    <w:p w14:paraId="000BA949" w14:textId="77777777" w:rsidR="00C67DE2" w:rsidRDefault="00C67DE2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EA4ADA" w:rsidRPr="00EA4ADA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839986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EA4ADA" w:rsidRPr="00EA4ADA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9A0F6" w14:textId="77777777" w:rsidR="00C67DE2" w:rsidRDefault="00C67DE2" w:rsidP="00897BB7">
      <w:pPr>
        <w:spacing w:after="0" w:line="240" w:lineRule="auto"/>
      </w:pPr>
      <w:r>
        <w:separator/>
      </w:r>
    </w:p>
  </w:footnote>
  <w:footnote w:type="continuationSeparator" w:id="0">
    <w:p w14:paraId="0DFFF9DD" w14:textId="77777777" w:rsidR="00C67DE2" w:rsidRDefault="00C67DE2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B5E57" w14:textId="77777777" w:rsidR="005A2704" w:rsidRDefault="00C67DE2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C67DE2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C67DE2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13C876DA" w:rsidR="00CB6573" w:rsidRPr="00CB6573" w:rsidRDefault="006B16BE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(zn. ZDW-DN-4-26</w:t>
    </w:r>
    <w:r w:rsidR="009B650A">
      <w:rPr>
        <w:rFonts w:ascii="Arial" w:hAnsi="Arial" w:cs="Arial"/>
        <w:sz w:val="16"/>
        <w:szCs w:val="16"/>
        <w:lang w:eastAsia="pl-PL"/>
      </w:rPr>
      <w:t>-</w:t>
    </w:r>
    <w:r w:rsidR="00EA4ADA">
      <w:rPr>
        <w:rFonts w:ascii="Arial" w:hAnsi="Arial" w:cs="Arial"/>
        <w:sz w:val="16"/>
        <w:szCs w:val="16"/>
        <w:lang w:eastAsia="pl-PL"/>
      </w:rPr>
      <w:t>114</w:t>
    </w:r>
    <w:r>
      <w:rPr>
        <w:rFonts w:ascii="Arial" w:hAnsi="Arial" w:cs="Arial"/>
        <w:sz w:val="16"/>
        <w:szCs w:val="16"/>
        <w:lang w:eastAsia="pl-PL"/>
      </w:rPr>
      <w:t>/25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9BE2356"/>
    <w:multiLevelType w:val="hybridMultilevel"/>
    <w:tmpl w:val="9242653C"/>
    <w:lvl w:ilvl="0" w:tplc="35C2A5C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85EEE"/>
    <w:multiLevelType w:val="hybridMultilevel"/>
    <w:tmpl w:val="453C89BC"/>
    <w:lvl w:ilvl="0" w:tplc="A67A200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6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61E7736"/>
    <w:multiLevelType w:val="hybridMultilevel"/>
    <w:tmpl w:val="28162570"/>
    <w:lvl w:ilvl="0" w:tplc="D4FAFF6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8"/>
  </w:num>
  <w:num w:numId="3">
    <w:abstractNumId w:val="25"/>
  </w:num>
  <w:num w:numId="4">
    <w:abstractNumId w:val="20"/>
  </w:num>
  <w:num w:numId="5">
    <w:abstractNumId w:val="29"/>
  </w:num>
  <w:num w:numId="6">
    <w:abstractNumId w:val="7"/>
  </w:num>
  <w:num w:numId="7">
    <w:abstractNumId w:val="8"/>
  </w:num>
  <w:num w:numId="8">
    <w:abstractNumId w:val="16"/>
  </w:num>
  <w:num w:numId="9">
    <w:abstractNumId w:val="11"/>
  </w:num>
  <w:num w:numId="10">
    <w:abstractNumId w:val="3"/>
  </w:num>
  <w:num w:numId="11">
    <w:abstractNumId w:val="1"/>
  </w:num>
  <w:num w:numId="12">
    <w:abstractNumId w:val="23"/>
  </w:num>
  <w:num w:numId="13">
    <w:abstractNumId w:val="10"/>
  </w:num>
  <w:num w:numId="14">
    <w:abstractNumId w:val="21"/>
  </w:num>
  <w:num w:numId="15">
    <w:abstractNumId w:val="15"/>
  </w:num>
  <w:num w:numId="16">
    <w:abstractNumId w:val="22"/>
  </w:num>
  <w:num w:numId="17">
    <w:abstractNumId w:val="24"/>
  </w:num>
  <w:num w:numId="18">
    <w:abstractNumId w:val="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8"/>
  </w:num>
  <w:num w:numId="22">
    <w:abstractNumId w:val="26"/>
  </w:num>
  <w:num w:numId="23">
    <w:abstractNumId w:val="5"/>
  </w:num>
  <w:num w:numId="24">
    <w:abstractNumId w:val="13"/>
  </w:num>
  <w:num w:numId="25">
    <w:abstractNumId w:val="17"/>
  </w:num>
  <w:num w:numId="26">
    <w:abstractNumId w:val="12"/>
  </w:num>
  <w:num w:numId="27">
    <w:abstractNumId w:val="27"/>
  </w:num>
  <w:num w:numId="28">
    <w:abstractNumId w:val="9"/>
  </w:num>
  <w:num w:numId="29">
    <w:abstractNumId w:val="6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06"/>
    <w:rsid w:val="00016D51"/>
    <w:rsid w:val="00043BC0"/>
    <w:rsid w:val="00045E2F"/>
    <w:rsid w:val="00062818"/>
    <w:rsid w:val="00070C01"/>
    <w:rsid w:val="00080AA0"/>
    <w:rsid w:val="000854AB"/>
    <w:rsid w:val="000B47E5"/>
    <w:rsid w:val="000B6799"/>
    <w:rsid w:val="000D2229"/>
    <w:rsid w:val="000F4C98"/>
    <w:rsid w:val="00150A0A"/>
    <w:rsid w:val="00154B78"/>
    <w:rsid w:val="001628C2"/>
    <w:rsid w:val="0016471A"/>
    <w:rsid w:val="00196118"/>
    <w:rsid w:val="0019672B"/>
    <w:rsid w:val="001A191B"/>
    <w:rsid w:val="001A3E99"/>
    <w:rsid w:val="001B0A80"/>
    <w:rsid w:val="001C0009"/>
    <w:rsid w:val="001E3E17"/>
    <w:rsid w:val="001F16B4"/>
    <w:rsid w:val="001F36A6"/>
    <w:rsid w:val="00204D52"/>
    <w:rsid w:val="00210DBF"/>
    <w:rsid w:val="0022154B"/>
    <w:rsid w:val="00226272"/>
    <w:rsid w:val="002401FF"/>
    <w:rsid w:val="00245F12"/>
    <w:rsid w:val="00260001"/>
    <w:rsid w:val="0026648B"/>
    <w:rsid w:val="0027069C"/>
    <w:rsid w:val="00270E49"/>
    <w:rsid w:val="002B0258"/>
    <w:rsid w:val="002D09A9"/>
    <w:rsid w:val="00307715"/>
    <w:rsid w:val="00307CDE"/>
    <w:rsid w:val="003152D8"/>
    <w:rsid w:val="00321847"/>
    <w:rsid w:val="00366406"/>
    <w:rsid w:val="003811EF"/>
    <w:rsid w:val="00383AB2"/>
    <w:rsid w:val="003B1066"/>
    <w:rsid w:val="003C6AD2"/>
    <w:rsid w:val="003E1C93"/>
    <w:rsid w:val="003F221C"/>
    <w:rsid w:val="003F7909"/>
    <w:rsid w:val="004213E0"/>
    <w:rsid w:val="00437CEA"/>
    <w:rsid w:val="0045388E"/>
    <w:rsid w:val="00463827"/>
    <w:rsid w:val="0046455A"/>
    <w:rsid w:val="0049373C"/>
    <w:rsid w:val="004B4E40"/>
    <w:rsid w:val="004C1F41"/>
    <w:rsid w:val="004C3FA2"/>
    <w:rsid w:val="004C697A"/>
    <w:rsid w:val="004D6D56"/>
    <w:rsid w:val="004F0098"/>
    <w:rsid w:val="00510352"/>
    <w:rsid w:val="00522883"/>
    <w:rsid w:val="0054740E"/>
    <w:rsid w:val="00565C85"/>
    <w:rsid w:val="0057467B"/>
    <w:rsid w:val="00575CED"/>
    <w:rsid w:val="0058770B"/>
    <w:rsid w:val="005A25C4"/>
    <w:rsid w:val="005D062C"/>
    <w:rsid w:val="005E1879"/>
    <w:rsid w:val="005E47BD"/>
    <w:rsid w:val="005F40AA"/>
    <w:rsid w:val="00627D38"/>
    <w:rsid w:val="00646C07"/>
    <w:rsid w:val="00655423"/>
    <w:rsid w:val="00676D73"/>
    <w:rsid w:val="00684EEA"/>
    <w:rsid w:val="006B16BE"/>
    <w:rsid w:val="006C5C4D"/>
    <w:rsid w:val="006E0B6E"/>
    <w:rsid w:val="006E28E5"/>
    <w:rsid w:val="00701437"/>
    <w:rsid w:val="0070182C"/>
    <w:rsid w:val="00706828"/>
    <w:rsid w:val="007079B7"/>
    <w:rsid w:val="007108D4"/>
    <w:rsid w:val="0075338B"/>
    <w:rsid w:val="007735D5"/>
    <w:rsid w:val="00784BDB"/>
    <w:rsid w:val="007868B1"/>
    <w:rsid w:val="00793C28"/>
    <w:rsid w:val="007D5670"/>
    <w:rsid w:val="007E1360"/>
    <w:rsid w:val="007E257E"/>
    <w:rsid w:val="00800FA8"/>
    <w:rsid w:val="00813F39"/>
    <w:rsid w:val="00815018"/>
    <w:rsid w:val="00816023"/>
    <w:rsid w:val="00822143"/>
    <w:rsid w:val="008379E7"/>
    <w:rsid w:val="00843F72"/>
    <w:rsid w:val="00862ACF"/>
    <w:rsid w:val="0087012B"/>
    <w:rsid w:val="00894F21"/>
    <w:rsid w:val="00897BB7"/>
    <w:rsid w:val="00897FF9"/>
    <w:rsid w:val="008C05FE"/>
    <w:rsid w:val="008E3F95"/>
    <w:rsid w:val="008E6DCE"/>
    <w:rsid w:val="008F15ED"/>
    <w:rsid w:val="00900ECF"/>
    <w:rsid w:val="009052AB"/>
    <w:rsid w:val="00914266"/>
    <w:rsid w:val="00930012"/>
    <w:rsid w:val="009543BA"/>
    <w:rsid w:val="00980445"/>
    <w:rsid w:val="009B650A"/>
    <w:rsid w:val="009C2BD9"/>
    <w:rsid w:val="00A02ABA"/>
    <w:rsid w:val="00A0460A"/>
    <w:rsid w:val="00A13239"/>
    <w:rsid w:val="00A26B98"/>
    <w:rsid w:val="00A83DD0"/>
    <w:rsid w:val="00A864B7"/>
    <w:rsid w:val="00A90841"/>
    <w:rsid w:val="00A90E82"/>
    <w:rsid w:val="00A95512"/>
    <w:rsid w:val="00A965E1"/>
    <w:rsid w:val="00AA4462"/>
    <w:rsid w:val="00AC6FDD"/>
    <w:rsid w:val="00AD6CC4"/>
    <w:rsid w:val="00AE068F"/>
    <w:rsid w:val="00AE1094"/>
    <w:rsid w:val="00AE1B1A"/>
    <w:rsid w:val="00AF3E57"/>
    <w:rsid w:val="00B42ECB"/>
    <w:rsid w:val="00B476B0"/>
    <w:rsid w:val="00B75494"/>
    <w:rsid w:val="00B937CD"/>
    <w:rsid w:val="00B9466D"/>
    <w:rsid w:val="00BA6F46"/>
    <w:rsid w:val="00BC0F99"/>
    <w:rsid w:val="00BE1641"/>
    <w:rsid w:val="00C07E81"/>
    <w:rsid w:val="00C41A4A"/>
    <w:rsid w:val="00C450CD"/>
    <w:rsid w:val="00C5003B"/>
    <w:rsid w:val="00C50A31"/>
    <w:rsid w:val="00C641AB"/>
    <w:rsid w:val="00C67DE2"/>
    <w:rsid w:val="00C77C0D"/>
    <w:rsid w:val="00C86425"/>
    <w:rsid w:val="00C87D0E"/>
    <w:rsid w:val="00CA03B4"/>
    <w:rsid w:val="00CA1059"/>
    <w:rsid w:val="00CD322C"/>
    <w:rsid w:val="00CE4E7A"/>
    <w:rsid w:val="00D10A92"/>
    <w:rsid w:val="00D14A98"/>
    <w:rsid w:val="00D227D7"/>
    <w:rsid w:val="00D435C3"/>
    <w:rsid w:val="00D475DB"/>
    <w:rsid w:val="00D836F1"/>
    <w:rsid w:val="00DC6832"/>
    <w:rsid w:val="00E11AA2"/>
    <w:rsid w:val="00E50F19"/>
    <w:rsid w:val="00E530B3"/>
    <w:rsid w:val="00E734EE"/>
    <w:rsid w:val="00E7619E"/>
    <w:rsid w:val="00E8357E"/>
    <w:rsid w:val="00E838FA"/>
    <w:rsid w:val="00E87E86"/>
    <w:rsid w:val="00EA4ADA"/>
    <w:rsid w:val="00F00B4B"/>
    <w:rsid w:val="00F110C8"/>
    <w:rsid w:val="00F1487A"/>
    <w:rsid w:val="00F30E79"/>
    <w:rsid w:val="00F509FE"/>
    <w:rsid w:val="00FA5011"/>
    <w:rsid w:val="00FD139A"/>
    <w:rsid w:val="00FD3590"/>
    <w:rsid w:val="00FE41E7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68DC109F-7A83-4E45-9F2A-66773A8B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2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707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1701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Anna Noceń</cp:lastModifiedBy>
  <cp:revision>99</cp:revision>
  <dcterms:created xsi:type="dcterms:W3CDTF">2021-04-21T06:54:00Z</dcterms:created>
  <dcterms:modified xsi:type="dcterms:W3CDTF">2025-12-03T08:32:00Z</dcterms:modified>
</cp:coreProperties>
</file>